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058B3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1018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5"/>
        <w:gridCol w:w="1721"/>
        <w:gridCol w:w="1579"/>
      </w:tblGrid>
      <w:tr w:rsidR="00432BBF" w:rsidRPr="007323A5" w:rsidTr="0046382B">
        <w:trPr>
          <w:trHeight w:val="281"/>
          <w:tblCellSpacing w:w="20" w:type="dxa"/>
        </w:trPr>
        <w:tc>
          <w:tcPr>
            <w:tcW w:w="6825" w:type="dxa"/>
            <w:vAlign w:val="center"/>
          </w:tcPr>
          <w:p w:rsidR="00432BBF" w:rsidRPr="007323A5" w:rsidRDefault="005E6D66" w:rsidP="0046382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4662D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019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Jurídico de Gestión Administrativa</w:t>
            </w:r>
          </w:p>
        </w:tc>
        <w:tc>
          <w:tcPr>
            <w:tcW w:w="1681" w:type="dxa"/>
            <w:vAlign w:val="center"/>
          </w:tcPr>
          <w:p w:rsidR="00432BBF" w:rsidRPr="007323A5" w:rsidRDefault="00432BBF" w:rsidP="00E80F7D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E80F7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19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6382B">
        <w:trPr>
          <w:trHeight w:val="373"/>
          <w:tblCellSpacing w:w="20" w:type="dxa"/>
        </w:trPr>
        <w:tc>
          <w:tcPr>
            <w:tcW w:w="10105" w:type="dxa"/>
            <w:gridSpan w:val="3"/>
            <w:vAlign w:val="center"/>
          </w:tcPr>
          <w:p w:rsidR="00432BBF" w:rsidRPr="007323A5" w:rsidRDefault="00432BBF" w:rsidP="0090192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019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  <w:tr w:rsidR="00432BBF" w:rsidRPr="007323A5" w:rsidTr="0046382B">
        <w:trPr>
          <w:trHeight w:val="373"/>
          <w:tblCellSpacing w:w="20" w:type="dxa"/>
        </w:trPr>
        <w:tc>
          <w:tcPr>
            <w:tcW w:w="10105" w:type="dxa"/>
            <w:gridSpan w:val="3"/>
            <w:vAlign w:val="center"/>
          </w:tcPr>
          <w:p w:rsidR="00432BBF" w:rsidRPr="007323A5" w:rsidRDefault="00432BBF" w:rsidP="0090192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0192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</w:tbl>
    <w:p w:rsidR="0046382B" w:rsidRDefault="0046382B" w:rsidP="0090192B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64875" w:rsidRDefault="00064875" w:rsidP="00064875">
      <w:pPr>
        <w:rPr>
          <w:rFonts w:ascii="Bookman Old Style" w:hAnsi="Bookman Old Style"/>
          <w:i w:val="0"/>
          <w:sz w:val="12"/>
        </w:rPr>
      </w:pPr>
    </w:p>
    <w:p w:rsidR="0046382B" w:rsidRPr="00BD78FF" w:rsidRDefault="0046382B" w:rsidP="00064875">
      <w:pPr>
        <w:rPr>
          <w:rFonts w:ascii="Bookman Old Style" w:hAnsi="Bookman Old Style"/>
          <w:i w:val="0"/>
          <w:sz w:val="2"/>
        </w:rPr>
      </w:pPr>
    </w:p>
    <w:p w:rsidR="0090192B" w:rsidRPr="0090192B" w:rsidRDefault="0090192B" w:rsidP="00AA52B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Planificar, coordinar y supervisar las actividades jurídicas relacionadas con la gestión administrativa de la Institución; asimismo, revisar las opiniones jurídicas emitidas y supervisar los procesos en los que el ISSS participa, a fin de establecer mecanismos tácticos y de planteamiento de opciones de solución, enfocados al cumplimiento de los objetivos institucionales.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6382B" w:rsidRPr="005E6D66" w:rsidRDefault="0046382B" w:rsidP="0090192B">
      <w:pPr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Planear, coordinar y dirigir las funciones del Departamento, optimizando la utilización de los recursos, para alcanzar los objetivos establecidos.</w:t>
      </w:r>
    </w:p>
    <w:p w:rsidR="0090192B" w:rsidRPr="00E025C9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Supervisar los procesos realizados </w:t>
      </w:r>
      <w:r w:rsidR="00E025C9">
        <w:rPr>
          <w:rFonts w:ascii="Bookman Old Style" w:hAnsi="Bookman Old Style"/>
          <w:i w:val="0"/>
          <w:sz w:val="20"/>
        </w:rPr>
        <w:t>por el personal bajo su responsabilidad</w:t>
      </w:r>
      <w:r w:rsidRPr="0090192B">
        <w:rPr>
          <w:rFonts w:ascii="Bookman Old Style" w:hAnsi="Bookman Old Style"/>
          <w:i w:val="0"/>
          <w:sz w:val="20"/>
        </w:rPr>
        <w:t xml:space="preserve">, con el objetivo de establecer en </w:t>
      </w:r>
      <w:r w:rsidR="00235EBB" w:rsidRPr="0090192B">
        <w:rPr>
          <w:rFonts w:ascii="Bookman Old Style" w:hAnsi="Bookman Old Style"/>
          <w:i w:val="0"/>
          <w:sz w:val="20"/>
        </w:rPr>
        <w:t>qué</w:t>
      </w:r>
      <w:r w:rsidRPr="0090192B">
        <w:rPr>
          <w:rFonts w:ascii="Bookman Old Style" w:hAnsi="Bookman Old Style"/>
          <w:i w:val="0"/>
          <w:sz w:val="20"/>
        </w:rPr>
        <w:t xml:space="preserve"> etapa proces</w:t>
      </w:r>
      <w:r w:rsidR="00235EBB">
        <w:rPr>
          <w:rFonts w:ascii="Bookman Old Style" w:hAnsi="Bookman Old Style"/>
          <w:i w:val="0"/>
          <w:sz w:val="20"/>
        </w:rPr>
        <w:t>al</w:t>
      </w:r>
      <w:r w:rsidRPr="0090192B">
        <w:rPr>
          <w:rFonts w:ascii="Bookman Old Style" w:hAnsi="Bookman Old Style"/>
          <w:i w:val="0"/>
          <w:sz w:val="20"/>
        </w:rPr>
        <w:t xml:space="preserve"> se encuentran.</w:t>
      </w:r>
    </w:p>
    <w:p w:rsidR="0090192B" w:rsidRPr="00E025C9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6C068C">
        <w:rPr>
          <w:rFonts w:ascii="Bookman Old Style" w:hAnsi="Bookman Old Style"/>
          <w:i w:val="0"/>
          <w:sz w:val="20"/>
        </w:rPr>
        <w:t xml:space="preserve">Coordinar las gestiones de inscripción de propiedades y </w:t>
      </w:r>
      <w:r w:rsidRPr="0090192B">
        <w:rPr>
          <w:rFonts w:ascii="Bookman Old Style" w:hAnsi="Bookman Old Style"/>
          <w:i w:val="0"/>
          <w:sz w:val="20"/>
        </w:rPr>
        <w:t>otros trámites relacionad</w:t>
      </w:r>
      <w:r w:rsidR="00F52E45">
        <w:rPr>
          <w:rFonts w:ascii="Bookman Old Style" w:hAnsi="Bookman Old Style"/>
          <w:i w:val="0"/>
          <w:sz w:val="20"/>
        </w:rPr>
        <w:t>o</w:t>
      </w:r>
      <w:r w:rsidRPr="0090192B">
        <w:rPr>
          <w:rFonts w:ascii="Bookman Old Style" w:hAnsi="Bookman Old Style"/>
          <w:i w:val="0"/>
          <w:sz w:val="20"/>
        </w:rPr>
        <w:t xml:space="preserve">s con los inmuebles ante el Centro Nacional de Registros, o ante cualquier Institución Gubernamental o Municipal, con el propósito de contar con </w:t>
      </w:r>
      <w:r w:rsidR="00E025C9">
        <w:rPr>
          <w:rFonts w:ascii="Bookman Old Style" w:hAnsi="Bookman Old Style"/>
          <w:i w:val="0"/>
          <w:sz w:val="20"/>
        </w:rPr>
        <w:t xml:space="preserve">la autorización </w:t>
      </w:r>
      <w:r w:rsidRPr="0090192B">
        <w:rPr>
          <w:rFonts w:ascii="Bookman Old Style" w:hAnsi="Bookman Old Style"/>
          <w:i w:val="0"/>
          <w:sz w:val="20"/>
        </w:rPr>
        <w:t>legal que ampara la posesión o gravamen de los bienes institucionales.</w:t>
      </w:r>
    </w:p>
    <w:p w:rsidR="0090192B" w:rsidRPr="00E025C9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Verificar y autorizar la elaboración de contratos de arrendamiento de inmuebles, a fin de que los términos contractuales </w:t>
      </w:r>
      <w:r w:rsidR="00E025C9">
        <w:rPr>
          <w:rFonts w:ascii="Bookman Old Style" w:hAnsi="Bookman Old Style"/>
          <w:i w:val="0"/>
          <w:sz w:val="20"/>
        </w:rPr>
        <w:t>c</w:t>
      </w:r>
      <w:r w:rsidRPr="0090192B">
        <w:rPr>
          <w:rFonts w:ascii="Bookman Old Style" w:hAnsi="Bookman Old Style"/>
          <w:i w:val="0"/>
          <w:sz w:val="20"/>
        </w:rPr>
        <w:t>onten</w:t>
      </w:r>
      <w:r w:rsidR="00E025C9">
        <w:rPr>
          <w:rFonts w:ascii="Bookman Old Style" w:hAnsi="Bookman Old Style"/>
          <w:i w:val="0"/>
          <w:sz w:val="20"/>
        </w:rPr>
        <w:t>idos en el mismo</w:t>
      </w:r>
      <w:r w:rsidRPr="0090192B">
        <w:rPr>
          <w:rFonts w:ascii="Bookman Old Style" w:hAnsi="Bookman Old Style"/>
          <w:i w:val="0"/>
          <w:sz w:val="20"/>
        </w:rPr>
        <w:t xml:space="preserve">, estén de acuerdo a la legislación aplicable, cumpliendo y protegiendo los intereses </w:t>
      </w:r>
      <w:r w:rsidR="00235EBB">
        <w:rPr>
          <w:rFonts w:ascii="Bookman Old Style" w:hAnsi="Bookman Old Style"/>
          <w:i w:val="0"/>
          <w:sz w:val="20"/>
        </w:rPr>
        <w:t>I</w:t>
      </w:r>
      <w:r w:rsidRPr="0090192B">
        <w:rPr>
          <w:rFonts w:ascii="Bookman Old Style" w:hAnsi="Bookman Old Style"/>
          <w:i w:val="0"/>
          <w:sz w:val="20"/>
        </w:rPr>
        <w:t xml:space="preserve">nstitucionales. </w:t>
      </w:r>
    </w:p>
    <w:p w:rsidR="0090192B" w:rsidRPr="00E025C9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Dirigir y supervisar los trámites correspondientes a los procesos administrativos sancionadores por incumplimiento de contrato, o que por </w:t>
      </w:r>
      <w:r w:rsidR="00064E2B">
        <w:rPr>
          <w:rFonts w:ascii="Bookman Old Style" w:hAnsi="Bookman Old Style"/>
          <w:i w:val="0"/>
          <w:sz w:val="20"/>
        </w:rPr>
        <w:t>l</w:t>
      </w:r>
      <w:r w:rsidRPr="0090192B">
        <w:rPr>
          <w:rFonts w:ascii="Bookman Old Style" w:hAnsi="Bookman Old Style"/>
          <w:i w:val="0"/>
          <w:sz w:val="20"/>
        </w:rPr>
        <w:t xml:space="preserve">ey estén </w:t>
      </w:r>
      <w:r w:rsidR="00064E2B" w:rsidRPr="0090192B">
        <w:rPr>
          <w:rFonts w:ascii="Bookman Old Style" w:hAnsi="Bookman Old Style"/>
          <w:i w:val="0"/>
          <w:sz w:val="20"/>
        </w:rPr>
        <w:t>concedidos</w:t>
      </w:r>
      <w:r w:rsidRPr="0090192B">
        <w:rPr>
          <w:rFonts w:ascii="Bookman Old Style" w:hAnsi="Bookman Old Style"/>
          <w:i w:val="0"/>
          <w:sz w:val="20"/>
        </w:rPr>
        <w:t xml:space="preserve"> a</w:t>
      </w:r>
      <w:r w:rsidR="00064E2B">
        <w:rPr>
          <w:rFonts w:ascii="Bookman Old Style" w:hAnsi="Bookman Old Style"/>
          <w:i w:val="0"/>
          <w:sz w:val="20"/>
        </w:rPr>
        <w:t>l área</w:t>
      </w:r>
      <w:r w:rsidRPr="0090192B">
        <w:rPr>
          <w:rFonts w:ascii="Bookman Old Style" w:hAnsi="Bookman Old Style"/>
          <w:i w:val="0"/>
          <w:sz w:val="20"/>
        </w:rPr>
        <w:t xml:space="preserve"> Jurídica, con la finalidad de penalizar la infracción y hacer cumplir lo convenido. </w:t>
      </w:r>
    </w:p>
    <w:p w:rsidR="0090192B" w:rsidRPr="00E025C9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Supervisar las diligencias y trámites concernientes a los arreglos directos solicitados por el Instituto, con el objetivo de agilizarlos y que cumplan con los requerimientos institucionales.</w:t>
      </w:r>
    </w:p>
    <w:p w:rsidR="0090192B" w:rsidRPr="00E025C9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20791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Inspeccionar las actividades realizadas para el reclamo administrativo del pago de fianzas, con el propósito de hacer efectivas las garantías emitidas a favor de la Institución.</w:t>
      </w:r>
    </w:p>
    <w:p w:rsidR="0090192B" w:rsidRPr="00E025C9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Default="0090192B" w:rsidP="008E0D56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Revisar y validar los informes, opiniones jurídicas y dictámenes emitidos a solicitud de las distintas dependencias o autoridades superiores, en particular aquellos relacionados con las contrataciones públicas y el reintegro de gastos por medicamentos, a fin de verificar la certeza y aplicabilidad de las mismas.</w:t>
      </w:r>
    </w:p>
    <w:p w:rsidR="00076400" w:rsidRDefault="00076400" w:rsidP="00076400">
      <w:pPr>
        <w:pStyle w:val="Prrafodelista"/>
        <w:rPr>
          <w:rFonts w:ascii="Bookman Old Style" w:hAnsi="Bookman Old Style"/>
          <w:i w:val="0"/>
          <w:sz w:val="20"/>
        </w:rPr>
      </w:pPr>
    </w:p>
    <w:p w:rsid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Verificar la correcta elaboración de los convenios suscritos u otros documentos de carácter legal, necesarios para la creación y funcionamiento de Clínicas Empresariales, con el propósito de  legalizar su operatividad.</w:t>
      </w:r>
    </w:p>
    <w:p w:rsidR="0046382B" w:rsidRPr="00A16743" w:rsidRDefault="0046382B" w:rsidP="007058B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lastRenderedPageBreak/>
        <w:t>Revisar y autorizar documentación emitida por el área, como informes, dictámenes, notas, reportes, controles administrativos; además, los procesos tramitados y las diligencias efectuadas, a fin de llevar un control de los mismos.</w:t>
      </w:r>
    </w:p>
    <w:p w:rsidR="00A16743" w:rsidRDefault="00A16743" w:rsidP="00A1674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Diligenciar cualquier trámite o caso administrativo que no involucre un proceso judicial, para comparecer en representación de la Institución.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Informar al jefe </w:t>
      </w:r>
      <w:r w:rsidR="00524EBA">
        <w:rPr>
          <w:rFonts w:ascii="Bookman Old Style" w:hAnsi="Bookman Old Style"/>
          <w:i w:val="0"/>
          <w:sz w:val="20"/>
        </w:rPr>
        <w:t>inmediato</w:t>
      </w:r>
      <w:r w:rsidRPr="0090192B">
        <w:rPr>
          <w:rFonts w:ascii="Bookman Old Style" w:hAnsi="Bookman Old Style"/>
          <w:i w:val="0"/>
          <w:sz w:val="20"/>
        </w:rPr>
        <w:t xml:space="preserve"> todos los procesos que se tramitan en el área, a fin de </w:t>
      </w:r>
      <w:r w:rsidR="00C71869">
        <w:rPr>
          <w:rFonts w:ascii="Bookman Old Style" w:hAnsi="Bookman Old Style"/>
          <w:i w:val="0"/>
          <w:sz w:val="20"/>
        </w:rPr>
        <w:t xml:space="preserve">dar a conocer y </w:t>
      </w:r>
      <w:r w:rsidRPr="0090192B">
        <w:rPr>
          <w:rFonts w:ascii="Bookman Old Style" w:hAnsi="Bookman Old Style"/>
          <w:i w:val="0"/>
          <w:sz w:val="20"/>
        </w:rPr>
        <w:t>notificar el avance de cada uno de ellos.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Asistir, previa convocatoria, a </w:t>
      </w:r>
      <w:r w:rsidR="00B41EA1">
        <w:rPr>
          <w:rFonts w:ascii="Bookman Old Style" w:hAnsi="Bookman Old Style"/>
          <w:i w:val="0"/>
          <w:sz w:val="20"/>
        </w:rPr>
        <w:t>s</w:t>
      </w:r>
      <w:r w:rsidRPr="0090192B">
        <w:rPr>
          <w:rFonts w:ascii="Bookman Old Style" w:hAnsi="Bookman Old Style"/>
          <w:i w:val="0"/>
          <w:sz w:val="20"/>
        </w:rPr>
        <w:t>esión de Consejo Directivo, con el objetivo de informar sobre el resultado de determinados procesos.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de consulta para el desarrollo de las actividades del área. 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tareas, con el objetivo de establecer vías de comunicación con los recursos bajo su cargo y mantener informado a su jefe inmediato. 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Desarrollar y aplicar sistemas de control interno, para la adecuada administración del trabajo del Departamento.  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       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Planificar y coordinar los proyectos asignados o definidos para </w:t>
      </w:r>
      <w:r w:rsidR="003C6A9B">
        <w:rPr>
          <w:rFonts w:ascii="Bookman Old Style" w:hAnsi="Bookman Old Style"/>
          <w:i w:val="0"/>
          <w:sz w:val="20"/>
        </w:rPr>
        <w:t>el área</w:t>
      </w:r>
      <w:r w:rsidRPr="0090192B">
        <w:rPr>
          <w:rFonts w:ascii="Bookman Old Style" w:hAnsi="Bookman Old Style"/>
          <w:i w:val="0"/>
          <w:sz w:val="20"/>
        </w:rPr>
        <w:t xml:space="preserve">, a través de la verificación de su ejecución y alcances obtenidos. 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90192B" w:rsidRPr="00A16743" w:rsidRDefault="0090192B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F6C00" w:rsidRDefault="005F6C00" w:rsidP="005F6C00">
      <w:pPr>
        <w:pStyle w:val="Prrafodelista"/>
        <w:rPr>
          <w:rFonts w:ascii="Bookman Old Style" w:hAnsi="Bookman Old Style"/>
          <w:i w:val="0"/>
          <w:sz w:val="20"/>
        </w:rPr>
      </w:pPr>
    </w:p>
    <w:p w:rsidR="005F6C00" w:rsidRPr="00815983" w:rsidRDefault="005F6C00" w:rsidP="005F6C00">
      <w:pPr>
        <w:numPr>
          <w:ilvl w:val="0"/>
          <w:numId w:val="12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815983">
        <w:rPr>
          <w:rFonts w:ascii="Bookman Old Style" w:hAnsi="Bookman Old Style" w:cs="Arial"/>
          <w:i w:val="0"/>
          <w:iCs/>
          <w:noProof/>
          <w:sz w:val="20"/>
          <w:lang w:val="es-SV"/>
        </w:rPr>
        <w:t>Velar por la armonía laboral en el área, a fin de procurar la unidad del personal.</w:t>
      </w:r>
    </w:p>
    <w:p w:rsidR="00524EBA" w:rsidRPr="005E6D66" w:rsidRDefault="00524EBA" w:rsidP="00AA52B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0192B" w:rsidRPr="0090192B" w:rsidRDefault="0090192B" w:rsidP="00AA52BC">
      <w:pPr>
        <w:numPr>
          <w:ilvl w:val="0"/>
          <w:numId w:val="6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90192B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6382B" w:rsidRDefault="0046382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24EBA" w:rsidRDefault="00524EB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E6D66" w:rsidRDefault="005E6D6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71869" w:rsidRDefault="00C7186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C23D0" w:rsidRPr="004C23D0" w:rsidRDefault="00E80F7D" w:rsidP="000E3DBF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0E3DBF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0E3DBF" w:rsidRPr="00713777">
        <w:rPr>
          <w:rFonts w:ascii="Bookman Old Style" w:hAnsi="Bookman Old Style" w:cs="Arial"/>
          <w:i w:val="0"/>
          <w:iCs/>
          <w:spacing w:val="-3"/>
          <w:sz w:val="20"/>
        </w:rPr>
        <w:t>mando en los siguientes</w:t>
      </w:r>
      <w:r w:rsidR="000E3DBF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4C23D0" w:rsidRPr="00524EBA" w:rsidRDefault="004C23D0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4C23D0" w:rsidRDefault="0090192B" w:rsidP="00524EB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Jurídico</w:t>
      </w:r>
      <w:r w:rsidR="00FF24C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1D4B" w:rsidRDefault="00071D4B" w:rsidP="00524EB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Jurídico Notarial.</w:t>
      </w:r>
    </w:p>
    <w:p w:rsidR="008342B8" w:rsidRPr="00A5685F" w:rsidRDefault="00FF24C3" w:rsidP="00524EB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Secretaria. </w:t>
      </w:r>
    </w:p>
    <w:p w:rsidR="0046382B" w:rsidRPr="005B3601" w:rsidRDefault="0046382B" w:rsidP="005B3601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6382B" w:rsidRPr="007058B3" w:rsidRDefault="0046382B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FB24AA" w:rsidRPr="001A0112" w:rsidRDefault="00432BBF" w:rsidP="00F03422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E2C4E" w:rsidRDefault="00CE2C4E" w:rsidP="00794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Seguridad Juridica en la elaboración de los términos contractuales y el amparo legal de los procesos administrativos de la institución. </w:t>
      </w:r>
    </w:p>
    <w:p w:rsidR="00794607" w:rsidRDefault="00CE2C4E" w:rsidP="00794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Asesoría Jurídica efectiva en los procesos o</w:t>
      </w:r>
      <w:r w:rsidR="00794607" w:rsidRPr="00794607">
        <w:rPr>
          <w:rFonts w:ascii="Bookman Old Style" w:hAnsi="Bookman Old Style" w:cs="Arial"/>
          <w:i w:val="0"/>
          <w:iCs/>
          <w:spacing w:val="-3"/>
          <w:sz w:val="20"/>
        </w:rPr>
        <w:t xml:space="preserve"> gestiones administrativas de la institución. </w:t>
      </w:r>
    </w:p>
    <w:p w:rsidR="00B068A1" w:rsidRDefault="00B068A1" w:rsidP="00B068A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524EBA" w:rsidRPr="007058B3" w:rsidRDefault="00524EBA" w:rsidP="000E279B">
      <w:pPr>
        <w:suppressAutoHyphens/>
        <w:ind w:left="360"/>
        <w:rPr>
          <w:rFonts w:ascii="Bookman Old Style" w:hAnsi="Bookman Old Style" w:cs="Arial"/>
          <w:i w:val="0"/>
          <w:iCs/>
          <w:sz w:val="16"/>
        </w:rPr>
      </w:pPr>
    </w:p>
    <w:p w:rsidR="00432BBF" w:rsidRPr="000E3DBF" w:rsidRDefault="00432BBF" w:rsidP="00F03422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54A3C" w:rsidRDefault="00F54A3C" w:rsidP="00F54A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F54A3C" w:rsidRDefault="00F54A3C" w:rsidP="00F54A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F54A3C" w:rsidRDefault="00F54A3C" w:rsidP="00F54A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F54A3C" w:rsidRPr="00081644" w:rsidRDefault="00F54A3C" w:rsidP="00F54A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54A3C" w:rsidRDefault="00F54A3C" w:rsidP="00F54A3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0E3DBF" w:rsidRDefault="000E3DBF" w:rsidP="006C068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3C6A9B" w:rsidRDefault="003C6A9B" w:rsidP="006C068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secundarias.</w:t>
      </w:r>
    </w:p>
    <w:p w:rsidR="0046382B" w:rsidRDefault="0046382B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24EBA" w:rsidRPr="007058B3" w:rsidRDefault="00524EBA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6382B" w:rsidRPr="007058B3" w:rsidRDefault="0046382B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6C068C">
      <w:pPr>
        <w:numPr>
          <w:ilvl w:val="0"/>
          <w:numId w:val="11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058B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6C068C">
      <w:pPr>
        <w:numPr>
          <w:ilvl w:val="0"/>
          <w:numId w:val="11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6C068C">
      <w:pPr>
        <w:numPr>
          <w:ilvl w:val="0"/>
          <w:numId w:val="11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8258A">
        <w:rPr>
          <w:rFonts w:ascii="Bookman Old Style" w:hAnsi="Bookman Old Style" w:cs="Tahoma"/>
          <w:i w:val="0"/>
          <w:sz w:val="20"/>
          <w:lang w:val="es-CL"/>
        </w:rPr>
        <w:t xml:space="preserve">Expedientes, </w:t>
      </w:r>
      <w:r w:rsidR="00820733">
        <w:rPr>
          <w:rFonts w:ascii="Bookman Old Style" w:hAnsi="Bookman Old Style" w:cs="Tahoma"/>
          <w:i w:val="0"/>
          <w:sz w:val="20"/>
          <w:lang w:val="es-CL"/>
        </w:rPr>
        <w:t>información confidencial.</w:t>
      </w:r>
    </w:p>
    <w:p w:rsidR="00432BBF" w:rsidRPr="00F57C7F" w:rsidRDefault="00432BBF" w:rsidP="006C068C">
      <w:pPr>
        <w:numPr>
          <w:ilvl w:val="0"/>
          <w:numId w:val="11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7058B3" w:rsidRPr="003D2277" w:rsidRDefault="007058B3" w:rsidP="006C068C">
      <w:pPr>
        <w:numPr>
          <w:ilvl w:val="0"/>
          <w:numId w:val="11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6382B" w:rsidRDefault="0046382B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524EBA" w:rsidRPr="007058B3" w:rsidRDefault="00524EBA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6382B" w:rsidRPr="007058B3" w:rsidRDefault="0046382B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E3530A" w:rsidP="00C7186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5E6D66" w:rsidRDefault="000F7761" w:rsidP="00C7186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1A0112" w:rsidRPr="00A34D0E" w:rsidRDefault="00C404F4" w:rsidP="00C7186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Deseable:</w:t>
      </w:r>
      <w:r w:rsidR="00A27A1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B3601">
        <w:rPr>
          <w:rFonts w:ascii="Bookman Old Style" w:hAnsi="Bookman Old Style" w:cs="Arial"/>
          <w:i w:val="0"/>
          <w:iCs/>
          <w:sz w:val="20"/>
        </w:rPr>
        <w:t>Ciencias Jurídicas.</w:t>
      </w:r>
    </w:p>
    <w:p w:rsidR="00C404F4" w:rsidRPr="005E6D66" w:rsidRDefault="00C404F4" w:rsidP="00C718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32BBF" w:rsidRDefault="00E3530A" w:rsidP="00C7186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24EBA" w:rsidRDefault="000F7761" w:rsidP="00C718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C7186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5B3601" w:rsidRPr="00B76216" w:rsidRDefault="005B505E" w:rsidP="00C71869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Abogado y notario.</w:t>
      </w:r>
    </w:p>
    <w:p w:rsidR="002E7648" w:rsidRPr="007058B3" w:rsidRDefault="002E7648" w:rsidP="00C71869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4"/>
        </w:rPr>
      </w:pPr>
    </w:p>
    <w:p w:rsidR="007058B3" w:rsidRDefault="00C404F4" w:rsidP="00C7186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B3601" w:rsidRDefault="005B3601" w:rsidP="00C71869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5B3601">
        <w:rPr>
          <w:rFonts w:ascii="Bookman Old Style" w:hAnsi="Bookman Old Style" w:cs="Arial"/>
          <w:i w:val="0"/>
          <w:iCs/>
          <w:sz w:val="20"/>
        </w:rPr>
        <w:t>Conocimientos de Derecho Constitucional, Administrativo y Penal.</w:t>
      </w:r>
    </w:p>
    <w:p w:rsidR="00524EBA" w:rsidRPr="007058B3" w:rsidRDefault="00524EBA" w:rsidP="00C71869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71869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B505E">
        <w:rPr>
          <w:rFonts w:ascii="Bookman Old Style" w:hAnsi="Bookman Old Style" w:cs="Arial"/>
          <w:i w:val="0"/>
          <w:iCs/>
          <w:sz w:val="20"/>
        </w:rPr>
        <w:t>Autorización para ejercer la abogacía y el notariado.</w:t>
      </w:r>
    </w:p>
    <w:p w:rsidR="00432BBF" w:rsidRDefault="00432BBF" w:rsidP="00C71869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162EEB" w:rsidRDefault="00162EEB" w:rsidP="00C71869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162EEB" w:rsidRDefault="00162EEB" w:rsidP="00C71869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162EEB" w:rsidRPr="005E6D66" w:rsidRDefault="00162EEB" w:rsidP="00C71869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4"/>
          <w:szCs w:val="14"/>
        </w:rPr>
      </w:pPr>
    </w:p>
    <w:p w:rsidR="005B3601" w:rsidRPr="005B3601" w:rsidRDefault="00432BBF" w:rsidP="00C71869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B9517C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7D1274" w:rsidRPr="00B9517C">
        <w:rPr>
          <w:rFonts w:ascii="Bookman Old Style" w:hAnsi="Bookman Old Style" w:cs="Arial"/>
          <w:i w:val="0"/>
          <w:iCs/>
          <w:sz w:val="20"/>
        </w:rPr>
        <w:t xml:space="preserve">años, </w:t>
      </w:r>
      <w:r w:rsidR="005B3601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5B3601" w:rsidRPr="005B3601">
        <w:rPr>
          <w:rFonts w:ascii="Bookman Old Style" w:hAnsi="Bookman Old Style" w:cs="Arial"/>
          <w:i w:val="0"/>
          <w:iCs/>
          <w:sz w:val="20"/>
        </w:rPr>
        <w:t xml:space="preserve">puestos </w:t>
      </w:r>
      <w:r w:rsidR="000D4720">
        <w:rPr>
          <w:rFonts w:ascii="Bookman Old Style" w:hAnsi="Bookman Old Style" w:cs="Arial"/>
          <w:i w:val="0"/>
          <w:iCs/>
          <w:sz w:val="20"/>
        </w:rPr>
        <w:t xml:space="preserve">administrativos, técnicos </w:t>
      </w:r>
      <w:r w:rsidR="005B3601" w:rsidRPr="005B3601">
        <w:rPr>
          <w:rFonts w:ascii="Bookman Old Style" w:hAnsi="Bookman Old Style" w:cs="Arial"/>
          <w:i w:val="0"/>
          <w:iCs/>
          <w:sz w:val="20"/>
        </w:rPr>
        <w:t>o de jefatura</w:t>
      </w:r>
      <w:r w:rsidR="005B3601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5B3601" w:rsidRPr="005B3601">
        <w:rPr>
          <w:rFonts w:ascii="Bookman Old Style" w:hAnsi="Bookman Old Style" w:cs="Arial"/>
          <w:i w:val="0"/>
          <w:iCs/>
          <w:sz w:val="20"/>
        </w:rPr>
        <w:t xml:space="preserve"> preferentemente en el área jurídica.</w:t>
      </w:r>
    </w:p>
    <w:p w:rsidR="00002E4D" w:rsidRDefault="00002E4D" w:rsidP="00C71869">
      <w:pPr>
        <w:tabs>
          <w:tab w:val="left" w:pos="142"/>
        </w:tabs>
        <w:spacing w:line="276" w:lineRule="auto"/>
        <w:ind w:left="709" w:firstLine="11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AD7CFB" w:rsidRPr="00F4435E" w:rsidRDefault="000F7761" w:rsidP="00C71869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9056C" w:rsidRPr="003D095F" w:rsidRDefault="00E9056C" w:rsidP="00C71869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C71869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E9056C" w:rsidRPr="003D095F" w:rsidRDefault="00E9056C" w:rsidP="00524EBA">
      <w:pPr>
        <w:pStyle w:val="Prrafodelista"/>
        <w:numPr>
          <w:ilvl w:val="0"/>
          <w:numId w:val="9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524EBA">
        <w:rPr>
          <w:rFonts w:ascii="Bookman Old Style" w:hAnsi="Bookman Old Style" w:cs="Arial"/>
          <w:i w:val="0"/>
          <w:iCs/>
          <w:sz w:val="20"/>
        </w:rPr>
        <w:t>.</w:t>
      </w:r>
    </w:p>
    <w:p w:rsidR="00524EBA" w:rsidRPr="005E6D66" w:rsidRDefault="00524EB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058B3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620CE" w:rsidRDefault="000E3DBF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00" w:rsidRDefault="00CD3B00">
      <w:pPr>
        <w:spacing w:line="20" w:lineRule="exact"/>
      </w:pPr>
    </w:p>
  </w:endnote>
  <w:endnote w:type="continuationSeparator" w:id="0">
    <w:p w:rsidR="00CD3B00" w:rsidRDefault="00CD3B00"/>
  </w:endnote>
  <w:endnote w:type="continuationNotice" w:id="1">
    <w:p w:rsidR="00CD3B00" w:rsidRDefault="00CD3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648" w:rsidRDefault="002E764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E7648" w:rsidRDefault="002E764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648" w:rsidRDefault="002E7648" w:rsidP="004F1853">
    <w:pPr>
      <w:pStyle w:val="Piedepgina"/>
      <w:framePr w:wrap="around" w:vAnchor="text" w:hAnchor="page" w:x="1101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12FEA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E7648" w:rsidRPr="00B425FF" w:rsidTr="00BB05B1">
      <w:tc>
        <w:tcPr>
          <w:tcW w:w="10190" w:type="dxa"/>
          <w:tcBorders>
            <w:top w:val="single" w:sz="18" w:space="0" w:color="808080"/>
          </w:tcBorders>
        </w:tcPr>
        <w:p w:rsidR="002E7648" w:rsidRPr="0046382B" w:rsidRDefault="002E7648" w:rsidP="007058B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2E7648" w:rsidRPr="0048310B" w:rsidRDefault="002E7648" w:rsidP="00E12FEA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74748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E12FE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bookmarkStart w:id="0" w:name="_GoBack"/>
          <w:bookmarkEnd w:id="0"/>
          <w:r w:rsidR="0074748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6913C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2E7648" w:rsidRPr="00B425FF" w:rsidRDefault="002E7648" w:rsidP="007058B3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Arial" w:hAnsi="Arial" w:cs="Arial"/>
        <w:b/>
        <w:bCs/>
        <w:i w:val="0"/>
        <w:iCs/>
        <w:sz w:val="16"/>
        <w:lang w:val="es-SV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E7648">
      <w:tc>
        <w:tcPr>
          <w:tcW w:w="5950" w:type="dxa"/>
        </w:tcPr>
        <w:p w:rsidR="002E7648" w:rsidRDefault="002E764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E7648" w:rsidRDefault="002E764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E7648" w:rsidRDefault="002E764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E7648" w:rsidRDefault="002E764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E7648" w:rsidRDefault="002E764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E7648" w:rsidRDefault="002E764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E7648" w:rsidRDefault="002E764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00" w:rsidRDefault="00CD3B00">
      <w:r>
        <w:separator/>
      </w:r>
    </w:p>
  </w:footnote>
  <w:footnote w:type="continuationSeparator" w:id="0">
    <w:p w:rsidR="00CD3B00" w:rsidRDefault="00CD3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FEA" w:rsidRDefault="00E12FE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648" w:rsidRDefault="002E764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E764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E7648" w:rsidRDefault="002E76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E7648" w:rsidRPr="00B47612" w:rsidRDefault="002E76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9D19908" wp14:editId="78E8C08A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E7648" w:rsidRPr="00B47612" w:rsidRDefault="0074748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E764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E7648" w:rsidRPr="00B47612" w:rsidRDefault="002E76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E7648" w:rsidRDefault="002E76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E7648" w:rsidRPr="00B47612" w:rsidRDefault="002E764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E7648" w:rsidRPr="00B47612" w:rsidRDefault="002E764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E7648" w:rsidRDefault="002E76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648" w:rsidRDefault="002E764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7648" w:rsidRDefault="002E764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7648" w:rsidRDefault="002E764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E7648" w:rsidRDefault="002E764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E7648" w:rsidRDefault="002E76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7648" w:rsidRDefault="002E76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E7648" w:rsidRDefault="002E764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E7648" w:rsidRDefault="002E764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FE559F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870508"/>
    <w:multiLevelType w:val="hybridMultilevel"/>
    <w:tmpl w:val="58EA9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9ADC8606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765E6"/>
    <w:multiLevelType w:val="hybridMultilevel"/>
    <w:tmpl w:val="258CC7D8"/>
    <w:lvl w:ilvl="0" w:tplc="3894CF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10"/>
  </w:num>
  <w:num w:numId="6">
    <w:abstractNumId w:val="7"/>
  </w:num>
  <w:num w:numId="7">
    <w:abstractNumId w:val="1"/>
  </w:num>
  <w:num w:numId="8">
    <w:abstractNumId w:val="5"/>
  </w:num>
  <w:num w:numId="9">
    <w:abstractNumId w:val="3"/>
  </w:num>
  <w:num w:numId="10">
    <w:abstractNumId w:val="2"/>
  </w:num>
  <w:num w:numId="11">
    <w:abstractNumId w:val="11"/>
  </w:num>
  <w:num w:numId="1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1164D"/>
    <w:rsid w:val="0002058A"/>
    <w:rsid w:val="00036757"/>
    <w:rsid w:val="000374E9"/>
    <w:rsid w:val="00041C83"/>
    <w:rsid w:val="00043087"/>
    <w:rsid w:val="000503CF"/>
    <w:rsid w:val="00051B76"/>
    <w:rsid w:val="00057EC2"/>
    <w:rsid w:val="00064875"/>
    <w:rsid w:val="00064E2B"/>
    <w:rsid w:val="000675C9"/>
    <w:rsid w:val="00071D4B"/>
    <w:rsid w:val="00072729"/>
    <w:rsid w:val="00075D3D"/>
    <w:rsid w:val="00076400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3C4F"/>
    <w:rsid w:val="000D4720"/>
    <w:rsid w:val="000D795B"/>
    <w:rsid w:val="000E279B"/>
    <w:rsid w:val="000E31F4"/>
    <w:rsid w:val="000E3DBF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2EEB"/>
    <w:rsid w:val="00164CA8"/>
    <w:rsid w:val="0018073C"/>
    <w:rsid w:val="00180C03"/>
    <w:rsid w:val="00190B6B"/>
    <w:rsid w:val="001911FB"/>
    <w:rsid w:val="001939C0"/>
    <w:rsid w:val="001A0112"/>
    <w:rsid w:val="001A05D7"/>
    <w:rsid w:val="001A3DF5"/>
    <w:rsid w:val="001A3F13"/>
    <w:rsid w:val="001A456B"/>
    <w:rsid w:val="001A7B0F"/>
    <w:rsid w:val="001B1E1A"/>
    <w:rsid w:val="001C197F"/>
    <w:rsid w:val="001C1CF2"/>
    <w:rsid w:val="001C591A"/>
    <w:rsid w:val="001D34E3"/>
    <w:rsid w:val="001D6481"/>
    <w:rsid w:val="001D6B20"/>
    <w:rsid w:val="001E14C2"/>
    <w:rsid w:val="001E4449"/>
    <w:rsid w:val="002043A1"/>
    <w:rsid w:val="002055BD"/>
    <w:rsid w:val="00206892"/>
    <w:rsid w:val="0020791B"/>
    <w:rsid w:val="00213BAD"/>
    <w:rsid w:val="002208E4"/>
    <w:rsid w:val="002237EF"/>
    <w:rsid w:val="00227605"/>
    <w:rsid w:val="002344F1"/>
    <w:rsid w:val="00234FD8"/>
    <w:rsid w:val="00235EBB"/>
    <w:rsid w:val="00236511"/>
    <w:rsid w:val="0025032E"/>
    <w:rsid w:val="002513AF"/>
    <w:rsid w:val="0026384C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648"/>
    <w:rsid w:val="002E7C49"/>
    <w:rsid w:val="002F1DFA"/>
    <w:rsid w:val="00306F13"/>
    <w:rsid w:val="00313203"/>
    <w:rsid w:val="00316FC1"/>
    <w:rsid w:val="00320A00"/>
    <w:rsid w:val="00320D6D"/>
    <w:rsid w:val="003237C8"/>
    <w:rsid w:val="003260CA"/>
    <w:rsid w:val="00326EF0"/>
    <w:rsid w:val="00331A3B"/>
    <w:rsid w:val="003435A3"/>
    <w:rsid w:val="00343C4B"/>
    <w:rsid w:val="0035032C"/>
    <w:rsid w:val="00353FB9"/>
    <w:rsid w:val="00354147"/>
    <w:rsid w:val="003546A1"/>
    <w:rsid w:val="00354BBE"/>
    <w:rsid w:val="00372758"/>
    <w:rsid w:val="00380A8F"/>
    <w:rsid w:val="00380F69"/>
    <w:rsid w:val="00381911"/>
    <w:rsid w:val="00383442"/>
    <w:rsid w:val="0038643D"/>
    <w:rsid w:val="0039071A"/>
    <w:rsid w:val="00391312"/>
    <w:rsid w:val="003917E4"/>
    <w:rsid w:val="00393014"/>
    <w:rsid w:val="003A7940"/>
    <w:rsid w:val="003B000A"/>
    <w:rsid w:val="003B20CA"/>
    <w:rsid w:val="003B6F6F"/>
    <w:rsid w:val="003C3D1C"/>
    <w:rsid w:val="003C6A9B"/>
    <w:rsid w:val="003C7680"/>
    <w:rsid w:val="003D5D3F"/>
    <w:rsid w:val="003D6DE4"/>
    <w:rsid w:val="003F1DF6"/>
    <w:rsid w:val="003F2295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3406D"/>
    <w:rsid w:val="00435DEC"/>
    <w:rsid w:val="0044072A"/>
    <w:rsid w:val="0044693D"/>
    <w:rsid w:val="004556AE"/>
    <w:rsid w:val="004557A0"/>
    <w:rsid w:val="0046382B"/>
    <w:rsid w:val="00463ED9"/>
    <w:rsid w:val="004662D6"/>
    <w:rsid w:val="00473994"/>
    <w:rsid w:val="0048310B"/>
    <w:rsid w:val="004837BD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674E"/>
    <w:rsid w:val="004B7AD2"/>
    <w:rsid w:val="004C23D0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853"/>
    <w:rsid w:val="00504949"/>
    <w:rsid w:val="005109BE"/>
    <w:rsid w:val="0051145B"/>
    <w:rsid w:val="00511C48"/>
    <w:rsid w:val="005166BD"/>
    <w:rsid w:val="005208A9"/>
    <w:rsid w:val="00521283"/>
    <w:rsid w:val="00524EBA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3601"/>
    <w:rsid w:val="005B505E"/>
    <w:rsid w:val="005B5855"/>
    <w:rsid w:val="005B7300"/>
    <w:rsid w:val="005B7AC3"/>
    <w:rsid w:val="005C1661"/>
    <w:rsid w:val="005C55DC"/>
    <w:rsid w:val="005C7CB4"/>
    <w:rsid w:val="005D6935"/>
    <w:rsid w:val="005E4668"/>
    <w:rsid w:val="005E6D66"/>
    <w:rsid w:val="005F51C6"/>
    <w:rsid w:val="005F5C60"/>
    <w:rsid w:val="005F6C0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13C0"/>
    <w:rsid w:val="00693CF2"/>
    <w:rsid w:val="00694999"/>
    <w:rsid w:val="006A1699"/>
    <w:rsid w:val="006A287B"/>
    <w:rsid w:val="006B6F09"/>
    <w:rsid w:val="006B7351"/>
    <w:rsid w:val="006C068C"/>
    <w:rsid w:val="006C31D4"/>
    <w:rsid w:val="006C418C"/>
    <w:rsid w:val="006C6E7A"/>
    <w:rsid w:val="006E3A81"/>
    <w:rsid w:val="006E7F00"/>
    <w:rsid w:val="006F3684"/>
    <w:rsid w:val="006F4C9A"/>
    <w:rsid w:val="0070362C"/>
    <w:rsid w:val="007058B3"/>
    <w:rsid w:val="007116EF"/>
    <w:rsid w:val="00713777"/>
    <w:rsid w:val="00714F51"/>
    <w:rsid w:val="007209CD"/>
    <w:rsid w:val="00724564"/>
    <w:rsid w:val="00727AA6"/>
    <w:rsid w:val="007323A5"/>
    <w:rsid w:val="0073294F"/>
    <w:rsid w:val="00741162"/>
    <w:rsid w:val="00744F22"/>
    <w:rsid w:val="00745879"/>
    <w:rsid w:val="00746887"/>
    <w:rsid w:val="00747485"/>
    <w:rsid w:val="007503C3"/>
    <w:rsid w:val="00755DCC"/>
    <w:rsid w:val="00771ECE"/>
    <w:rsid w:val="00782220"/>
    <w:rsid w:val="00786C67"/>
    <w:rsid w:val="0078763D"/>
    <w:rsid w:val="00794607"/>
    <w:rsid w:val="00797BFB"/>
    <w:rsid w:val="007A319D"/>
    <w:rsid w:val="007A3B14"/>
    <w:rsid w:val="007B61D6"/>
    <w:rsid w:val="007C65AA"/>
    <w:rsid w:val="007D1274"/>
    <w:rsid w:val="007D353B"/>
    <w:rsid w:val="007D3B1F"/>
    <w:rsid w:val="007E074C"/>
    <w:rsid w:val="007E3F70"/>
    <w:rsid w:val="007F543A"/>
    <w:rsid w:val="007F6E4F"/>
    <w:rsid w:val="0080297A"/>
    <w:rsid w:val="00802B47"/>
    <w:rsid w:val="00803249"/>
    <w:rsid w:val="00803843"/>
    <w:rsid w:val="0081257B"/>
    <w:rsid w:val="00820733"/>
    <w:rsid w:val="00823A87"/>
    <w:rsid w:val="00826683"/>
    <w:rsid w:val="00830195"/>
    <w:rsid w:val="008342B8"/>
    <w:rsid w:val="00844E87"/>
    <w:rsid w:val="00847B58"/>
    <w:rsid w:val="008626DE"/>
    <w:rsid w:val="008677EF"/>
    <w:rsid w:val="008722B4"/>
    <w:rsid w:val="008754DE"/>
    <w:rsid w:val="008847D2"/>
    <w:rsid w:val="00886DE3"/>
    <w:rsid w:val="00890071"/>
    <w:rsid w:val="00890AD4"/>
    <w:rsid w:val="00894523"/>
    <w:rsid w:val="00894605"/>
    <w:rsid w:val="00896F65"/>
    <w:rsid w:val="00897841"/>
    <w:rsid w:val="008A08E3"/>
    <w:rsid w:val="008A0FFE"/>
    <w:rsid w:val="008A5057"/>
    <w:rsid w:val="008B2527"/>
    <w:rsid w:val="008B4872"/>
    <w:rsid w:val="008B5BCC"/>
    <w:rsid w:val="008C1E26"/>
    <w:rsid w:val="008D008A"/>
    <w:rsid w:val="008D21C6"/>
    <w:rsid w:val="008E07AF"/>
    <w:rsid w:val="008E0D56"/>
    <w:rsid w:val="008F042C"/>
    <w:rsid w:val="008F569A"/>
    <w:rsid w:val="00900E17"/>
    <w:rsid w:val="00901116"/>
    <w:rsid w:val="0090192B"/>
    <w:rsid w:val="009036D0"/>
    <w:rsid w:val="00906024"/>
    <w:rsid w:val="00906FBF"/>
    <w:rsid w:val="0091609A"/>
    <w:rsid w:val="00920388"/>
    <w:rsid w:val="0092161B"/>
    <w:rsid w:val="00921CC9"/>
    <w:rsid w:val="009332FF"/>
    <w:rsid w:val="00942B07"/>
    <w:rsid w:val="009536F4"/>
    <w:rsid w:val="00956200"/>
    <w:rsid w:val="009573AF"/>
    <w:rsid w:val="00957CD9"/>
    <w:rsid w:val="00962575"/>
    <w:rsid w:val="00964087"/>
    <w:rsid w:val="009647D9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D4C89"/>
    <w:rsid w:val="009E1C09"/>
    <w:rsid w:val="009E612E"/>
    <w:rsid w:val="009E613C"/>
    <w:rsid w:val="009F6B0D"/>
    <w:rsid w:val="009F74BA"/>
    <w:rsid w:val="00A0416D"/>
    <w:rsid w:val="00A12221"/>
    <w:rsid w:val="00A13243"/>
    <w:rsid w:val="00A15189"/>
    <w:rsid w:val="00A162B0"/>
    <w:rsid w:val="00A166BC"/>
    <w:rsid w:val="00A16743"/>
    <w:rsid w:val="00A17200"/>
    <w:rsid w:val="00A27A1B"/>
    <w:rsid w:val="00A40AED"/>
    <w:rsid w:val="00A41DB9"/>
    <w:rsid w:val="00A42EAE"/>
    <w:rsid w:val="00A44862"/>
    <w:rsid w:val="00A4776F"/>
    <w:rsid w:val="00A55019"/>
    <w:rsid w:val="00A5685F"/>
    <w:rsid w:val="00A64749"/>
    <w:rsid w:val="00A67717"/>
    <w:rsid w:val="00A67790"/>
    <w:rsid w:val="00A7099A"/>
    <w:rsid w:val="00A736EF"/>
    <w:rsid w:val="00A82ED6"/>
    <w:rsid w:val="00A9430F"/>
    <w:rsid w:val="00AA3E40"/>
    <w:rsid w:val="00AA51CB"/>
    <w:rsid w:val="00AA52BC"/>
    <w:rsid w:val="00AB3CC3"/>
    <w:rsid w:val="00AD0A3E"/>
    <w:rsid w:val="00AD431E"/>
    <w:rsid w:val="00AD66A3"/>
    <w:rsid w:val="00AD7CFB"/>
    <w:rsid w:val="00AF4346"/>
    <w:rsid w:val="00B0150A"/>
    <w:rsid w:val="00B068A1"/>
    <w:rsid w:val="00B1250C"/>
    <w:rsid w:val="00B14060"/>
    <w:rsid w:val="00B14074"/>
    <w:rsid w:val="00B147EC"/>
    <w:rsid w:val="00B14A12"/>
    <w:rsid w:val="00B2595E"/>
    <w:rsid w:val="00B33757"/>
    <w:rsid w:val="00B37F01"/>
    <w:rsid w:val="00B41EA1"/>
    <w:rsid w:val="00B42266"/>
    <w:rsid w:val="00B425B8"/>
    <w:rsid w:val="00B425C1"/>
    <w:rsid w:val="00B425FF"/>
    <w:rsid w:val="00B4666C"/>
    <w:rsid w:val="00B47612"/>
    <w:rsid w:val="00B579E7"/>
    <w:rsid w:val="00B620CE"/>
    <w:rsid w:val="00B64E20"/>
    <w:rsid w:val="00B66285"/>
    <w:rsid w:val="00B70B92"/>
    <w:rsid w:val="00B70E8A"/>
    <w:rsid w:val="00B76216"/>
    <w:rsid w:val="00B7631A"/>
    <w:rsid w:val="00B76DDF"/>
    <w:rsid w:val="00B82F39"/>
    <w:rsid w:val="00B84A43"/>
    <w:rsid w:val="00B85D6D"/>
    <w:rsid w:val="00B94C72"/>
    <w:rsid w:val="00B9517C"/>
    <w:rsid w:val="00BA4C28"/>
    <w:rsid w:val="00BA6967"/>
    <w:rsid w:val="00BB05B1"/>
    <w:rsid w:val="00BB30A6"/>
    <w:rsid w:val="00BB49BD"/>
    <w:rsid w:val="00BB7F7C"/>
    <w:rsid w:val="00BC7D17"/>
    <w:rsid w:val="00BD018B"/>
    <w:rsid w:val="00BD78FF"/>
    <w:rsid w:val="00BE3125"/>
    <w:rsid w:val="00C01198"/>
    <w:rsid w:val="00C023FB"/>
    <w:rsid w:val="00C02E03"/>
    <w:rsid w:val="00C3029F"/>
    <w:rsid w:val="00C31779"/>
    <w:rsid w:val="00C404F4"/>
    <w:rsid w:val="00C71869"/>
    <w:rsid w:val="00C76E4B"/>
    <w:rsid w:val="00C77C39"/>
    <w:rsid w:val="00C827BE"/>
    <w:rsid w:val="00C86F2A"/>
    <w:rsid w:val="00CA1B18"/>
    <w:rsid w:val="00CA30E9"/>
    <w:rsid w:val="00CA38DB"/>
    <w:rsid w:val="00CA54B4"/>
    <w:rsid w:val="00CB087C"/>
    <w:rsid w:val="00CB3198"/>
    <w:rsid w:val="00CB381F"/>
    <w:rsid w:val="00CC01C5"/>
    <w:rsid w:val="00CD0F9A"/>
    <w:rsid w:val="00CD3B00"/>
    <w:rsid w:val="00CD4206"/>
    <w:rsid w:val="00CD4B93"/>
    <w:rsid w:val="00CD5577"/>
    <w:rsid w:val="00CE2C4E"/>
    <w:rsid w:val="00CE6589"/>
    <w:rsid w:val="00CF04AC"/>
    <w:rsid w:val="00CF6582"/>
    <w:rsid w:val="00D076E0"/>
    <w:rsid w:val="00D141B5"/>
    <w:rsid w:val="00D15795"/>
    <w:rsid w:val="00D26648"/>
    <w:rsid w:val="00D27924"/>
    <w:rsid w:val="00D31E93"/>
    <w:rsid w:val="00D413AD"/>
    <w:rsid w:val="00D43533"/>
    <w:rsid w:val="00D4375C"/>
    <w:rsid w:val="00D4588A"/>
    <w:rsid w:val="00D57F72"/>
    <w:rsid w:val="00D62893"/>
    <w:rsid w:val="00D662DF"/>
    <w:rsid w:val="00D6681B"/>
    <w:rsid w:val="00D703C2"/>
    <w:rsid w:val="00D71181"/>
    <w:rsid w:val="00D721BC"/>
    <w:rsid w:val="00D76AC0"/>
    <w:rsid w:val="00D84381"/>
    <w:rsid w:val="00D861D6"/>
    <w:rsid w:val="00DC7238"/>
    <w:rsid w:val="00DD0F58"/>
    <w:rsid w:val="00DD2F21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25C9"/>
    <w:rsid w:val="00E03E46"/>
    <w:rsid w:val="00E072EE"/>
    <w:rsid w:val="00E12FEA"/>
    <w:rsid w:val="00E200AA"/>
    <w:rsid w:val="00E21CFE"/>
    <w:rsid w:val="00E22580"/>
    <w:rsid w:val="00E225A4"/>
    <w:rsid w:val="00E26B5B"/>
    <w:rsid w:val="00E3530A"/>
    <w:rsid w:val="00E36AE4"/>
    <w:rsid w:val="00E403A2"/>
    <w:rsid w:val="00E62447"/>
    <w:rsid w:val="00E64457"/>
    <w:rsid w:val="00E64920"/>
    <w:rsid w:val="00E64B2E"/>
    <w:rsid w:val="00E753A1"/>
    <w:rsid w:val="00E76C9B"/>
    <w:rsid w:val="00E77979"/>
    <w:rsid w:val="00E80F7D"/>
    <w:rsid w:val="00E8258A"/>
    <w:rsid w:val="00E8691B"/>
    <w:rsid w:val="00E873CF"/>
    <w:rsid w:val="00E9056C"/>
    <w:rsid w:val="00E92B94"/>
    <w:rsid w:val="00E951A5"/>
    <w:rsid w:val="00E97FAC"/>
    <w:rsid w:val="00EA1B87"/>
    <w:rsid w:val="00EA39AE"/>
    <w:rsid w:val="00EA5E6D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3422"/>
    <w:rsid w:val="00F052D9"/>
    <w:rsid w:val="00F233E9"/>
    <w:rsid w:val="00F26587"/>
    <w:rsid w:val="00F31CDC"/>
    <w:rsid w:val="00F37C3A"/>
    <w:rsid w:val="00F4435E"/>
    <w:rsid w:val="00F479FD"/>
    <w:rsid w:val="00F51FAE"/>
    <w:rsid w:val="00F52E45"/>
    <w:rsid w:val="00F54A3C"/>
    <w:rsid w:val="00F57C7F"/>
    <w:rsid w:val="00F8060E"/>
    <w:rsid w:val="00F83D4F"/>
    <w:rsid w:val="00F8424F"/>
    <w:rsid w:val="00F84740"/>
    <w:rsid w:val="00F85267"/>
    <w:rsid w:val="00FA66EF"/>
    <w:rsid w:val="00FA7101"/>
    <w:rsid w:val="00FA71A5"/>
    <w:rsid w:val="00FB24AA"/>
    <w:rsid w:val="00FB3CEF"/>
    <w:rsid w:val="00FC7F17"/>
    <w:rsid w:val="00FD0F8D"/>
    <w:rsid w:val="00FD4486"/>
    <w:rsid w:val="00FD6034"/>
    <w:rsid w:val="00FE3E5F"/>
    <w:rsid w:val="00FE5CFA"/>
    <w:rsid w:val="00FF24C3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90192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90192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1056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75</cp:revision>
  <cp:lastPrinted>2012-03-02T15:52:00Z</cp:lastPrinted>
  <dcterms:created xsi:type="dcterms:W3CDTF">2013-04-25T19:45:00Z</dcterms:created>
  <dcterms:modified xsi:type="dcterms:W3CDTF">2017-05-30T21:34:00Z</dcterms:modified>
</cp:coreProperties>
</file>